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附件3：</w:t>
      </w:r>
    </w:p>
    <w:p>
      <w:pPr>
        <w:spacing w:line="360" w:lineRule="auto"/>
        <w:jc w:val="center"/>
        <w:rPr>
          <w:rFonts w:ascii="仿宋_GB2312" w:eastAsia="仿宋_GB2312" w:cs="Times New Roman"/>
          <w:b/>
          <w:bCs/>
          <w:sz w:val="32"/>
          <w:szCs w:val="32"/>
        </w:rPr>
      </w:pPr>
      <w:r>
        <w:rPr>
          <w:rFonts w:hint="eastAsia" w:ascii="仿宋_GB2312" w:eastAsia="仿宋_GB2312" w:cs="仿宋_GB2312"/>
          <w:b/>
          <w:bCs/>
          <w:sz w:val="32"/>
          <w:szCs w:val="32"/>
        </w:rPr>
        <w:t>报名回执</w:t>
      </w:r>
    </w:p>
    <w:p>
      <w:pPr>
        <w:spacing w:line="360" w:lineRule="auto"/>
        <w:jc w:val="left"/>
        <w:rPr>
          <w:rFonts w:hint="eastAsia" w:ascii="仿宋_GB2312" w:eastAsia="仿宋_GB2312" w:cs="仿宋_GB2312"/>
          <w:sz w:val="32"/>
          <w:szCs w:val="32"/>
        </w:rPr>
      </w:pPr>
      <w:bookmarkStart w:id="0" w:name="_GoBack"/>
      <w:bookmarkEnd w:id="0"/>
    </w:p>
    <w:p>
      <w:pPr>
        <w:spacing w:line="360" w:lineRule="auto"/>
        <w:jc w:val="left"/>
        <w:rPr>
          <w:rFonts w:ascii="仿宋_GB2312" w:eastAsia="仿宋_GB2312" w:cs="Times New Roman"/>
          <w:sz w:val="3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922655</wp:posOffset>
                </wp:positionH>
                <wp:positionV relativeFrom="paragraph">
                  <wp:posOffset>342265</wp:posOffset>
                </wp:positionV>
                <wp:extent cx="3381375" cy="635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81375" cy="635"/>
                        </a:xfrm>
                        <a:prstGeom prst="line">
                          <a:avLst/>
                        </a:prstGeom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2.65pt;margin-top:26.95pt;height:0.05pt;width:266.25pt;z-index:251658240;mso-width-relative:page;mso-height-relative:page;" filled="f" stroked="t" coordsize="21600,21600" o:gfxdata="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JkYV2/WAAAACQEAAA8AAAAA&#10;AAAAAQAgAAAAIgAAAGRycy9kb3ducmV2LnhtbFBLAQIUABQAAAAIAIdO4kCg1yJ53QEAAKYDAAAO&#10;AAAAAAAAAAEAIAAAACUBAABkcnMvZTJvRG9jLnhtbFBLBQYAAAAABgAGAFkBAAB0BQAAAAA=&#10;">
                <v:path arrowok="t"/>
                <v:fill on="f" focussize="0,0"/>
                <v:stroke weight="0.5pt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 w:cs="仿宋_GB2312"/>
          <w:sz w:val="32"/>
          <w:szCs w:val="32"/>
        </w:rPr>
        <w:t>单位名称：</w:t>
      </w:r>
    </w:p>
    <w:tbl>
      <w:tblPr>
        <w:tblStyle w:val="3"/>
        <w:tblpPr w:leftFromText="180" w:rightFromText="180" w:vertAnchor="text" w:horzAnchor="page" w:tblpX="1583" w:tblpY="267"/>
        <w:tblW w:w="138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0"/>
        <w:gridCol w:w="2355"/>
        <w:gridCol w:w="1020"/>
        <w:gridCol w:w="1590"/>
        <w:gridCol w:w="2970"/>
        <w:gridCol w:w="2370"/>
        <w:gridCol w:w="16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0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eastAsia="仿宋_GB2312" w:cs="仿宋_GB2312"/>
                <w:sz w:val="32"/>
                <w:szCs w:val="32"/>
              </w:rPr>
              <w:t>姓名（中文）</w:t>
            </w:r>
          </w:p>
        </w:tc>
        <w:tc>
          <w:tcPr>
            <w:tcW w:w="2355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eastAsia="仿宋_GB2312" w:cs="仿宋_GB2312"/>
                <w:sz w:val="32"/>
                <w:szCs w:val="32"/>
              </w:rPr>
              <w:t>姓名（拼音）</w:t>
            </w:r>
          </w:p>
        </w:tc>
        <w:tc>
          <w:tcPr>
            <w:tcW w:w="1020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eastAsia="仿宋_GB2312" w:cs="仿宋_GB2312"/>
                <w:sz w:val="32"/>
                <w:szCs w:val="32"/>
              </w:rPr>
              <w:t>性别</w:t>
            </w:r>
          </w:p>
        </w:tc>
        <w:tc>
          <w:tcPr>
            <w:tcW w:w="1590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eastAsia="仿宋_GB2312" w:cs="仿宋_GB2312"/>
                <w:sz w:val="32"/>
                <w:szCs w:val="32"/>
              </w:rPr>
              <w:t>职位</w:t>
            </w:r>
          </w:p>
        </w:tc>
        <w:tc>
          <w:tcPr>
            <w:tcW w:w="2970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eastAsia="仿宋_GB2312" w:cs="仿宋_GB2312"/>
                <w:sz w:val="32"/>
                <w:szCs w:val="32"/>
              </w:rPr>
              <w:t>护照号码</w:t>
            </w:r>
          </w:p>
        </w:tc>
        <w:tc>
          <w:tcPr>
            <w:tcW w:w="2370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eastAsia="仿宋_GB2312" w:cs="仿宋_GB2312"/>
                <w:sz w:val="32"/>
                <w:szCs w:val="32"/>
              </w:rPr>
              <w:t>联系方式</w:t>
            </w:r>
          </w:p>
        </w:tc>
        <w:tc>
          <w:tcPr>
            <w:tcW w:w="1665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eastAsia="仿宋_GB2312" w:cs="仿宋_GB2312"/>
                <w:sz w:val="32"/>
                <w:szCs w:val="32"/>
              </w:rPr>
              <w:t>是否单间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0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Times New Roman"/>
                <w:sz w:val="32"/>
                <w:szCs w:val="32"/>
              </w:rPr>
            </w:pPr>
          </w:p>
        </w:tc>
        <w:tc>
          <w:tcPr>
            <w:tcW w:w="2355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Times New Roman"/>
                <w:sz w:val="32"/>
                <w:szCs w:val="32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Times New Roman"/>
                <w:sz w:val="32"/>
                <w:szCs w:val="32"/>
              </w:rPr>
            </w:pPr>
          </w:p>
        </w:tc>
        <w:tc>
          <w:tcPr>
            <w:tcW w:w="1590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Times New Roman"/>
                <w:sz w:val="32"/>
                <w:szCs w:val="32"/>
              </w:rPr>
            </w:pPr>
          </w:p>
        </w:tc>
        <w:tc>
          <w:tcPr>
            <w:tcW w:w="2970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Times New Roman"/>
                <w:sz w:val="32"/>
                <w:szCs w:val="32"/>
              </w:rPr>
            </w:pPr>
          </w:p>
        </w:tc>
        <w:tc>
          <w:tcPr>
            <w:tcW w:w="2370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Times New Roman"/>
                <w:sz w:val="32"/>
                <w:szCs w:val="32"/>
              </w:rPr>
            </w:pPr>
          </w:p>
        </w:tc>
        <w:tc>
          <w:tcPr>
            <w:tcW w:w="1665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920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Times New Roman"/>
                <w:sz w:val="32"/>
                <w:szCs w:val="32"/>
              </w:rPr>
            </w:pPr>
          </w:p>
        </w:tc>
        <w:tc>
          <w:tcPr>
            <w:tcW w:w="2355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Times New Roman"/>
                <w:sz w:val="32"/>
                <w:szCs w:val="32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Times New Roman"/>
                <w:sz w:val="32"/>
                <w:szCs w:val="32"/>
              </w:rPr>
            </w:pPr>
          </w:p>
        </w:tc>
        <w:tc>
          <w:tcPr>
            <w:tcW w:w="1590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Times New Roman"/>
                <w:sz w:val="32"/>
                <w:szCs w:val="32"/>
              </w:rPr>
            </w:pPr>
          </w:p>
        </w:tc>
        <w:tc>
          <w:tcPr>
            <w:tcW w:w="2970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Times New Roman"/>
                <w:sz w:val="32"/>
                <w:szCs w:val="32"/>
              </w:rPr>
            </w:pPr>
          </w:p>
        </w:tc>
        <w:tc>
          <w:tcPr>
            <w:tcW w:w="2370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Times New Roman"/>
                <w:sz w:val="32"/>
                <w:szCs w:val="32"/>
              </w:rPr>
            </w:pPr>
          </w:p>
        </w:tc>
        <w:tc>
          <w:tcPr>
            <w:tcW w:w="1665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920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Times New Roman"/>
                <w:sz w:val="32"/>
                <w:szCs w:val="32"/>
              </w:rPr>
            </w:pPr>
          </w:p>
        </w:tc>
        <w:tc>
          <w:tcPr>
            <w:tcW w:w="2355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Times New Roman"/>
                <w:sz w:val="32"/>
                <w:szCs w:val="32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Times New Roman"/>
                <w:sz w:val="32"/>
                <w:szCs w:val="32"/>
              </w:rPr>
            </w:pPr>
          </w:p>
        </w:tc>
        <w:tc>
          <w:tcPr>
            <w:tcW w:w="1590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Times New Roman"/>
                <w:sz w:val="32"/>
                <w:szCs w:val="32"/>
              </w:rPr>
            </w:pPr>
          </w:p>
        </w:tc>
        <w:tc>
          <w:tcPr>
            <w:tcW w:w="2970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Times New Roman"/>
                <w:sz w:val="32"/>
                <w:szCs w:val="32"/>
              </w:rPr>
            </w:pPr>
          </w:p>
        </w:tc>
        <w:tc>
          <w:tcPr>
            <w:tcW w:w="2370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Times New Roman"/>
                <w:sz w:val="32"/>
                <w:szCs w:val="32"/>
              </w:rPr>
            </w:pPr>
          </w:p>
        </w:tc>
        <w:tc>
          <w:tcPr>
            <w:tcW w:w="1665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Times New Roman"/>
                <w:sz w:val="32"/>
                <w:szCs w:val="32"/>
              </w:rPr>
            </w:pPr>
          </w:p>
        </w:tc>
      </w:tr>
    </w:tbl>
    <w:p>
      <w:pPr>
        <w:rPr>
          <w:rFonts w:hint="eastAsia" w:ascii="仿宋_GB2312" w:eastAsia="仿宋_GB2312"/>
          <w:sz w:val="28"/>
          <w:szCs w:val="28"/>
        </w:rPr>
      </w:pPr>
    </w:p>
    <w:p>
      <w:pPr>
        <w:spacing w:line="360" w:lineRule="auto"/>
        <w:ind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 w:cs="仿宋_GB2312"/>
          <w:sz w:val="28"/>
          <w:szCs w:val="28"/>
        </w:rPr>
        <w:t>请贵单位于</w:t>
      </w:r>
      <w:r>
        <w:rPr>
          <w:rFonts w:hint="eastAsia" w:ascii="仿宋_GB2312" w:eastAsia="仿宋_GB2312" w:cs="仿宋_GB2312"/>
          <w:sz w:val="28"/>
          <w:szCs w:val="28"/>
          <w:lang w:val="en-US" w:eastAsia="zh-CN"/>
        </w:rPr>
        <w:t>8</w:t>
      </w:r>
      <w:r>
        <w:rPr>
          <w:rFonts w:hint="eastAsia" w:ascii="仿宋_GB2312" w:eastAsia="仿宋_GB2312" w:cs="仿宋_GB2312"/>
          <w:sz w:val="28"/>
          <w:szCs w:val="28"/>
        </w:rPr>
        <w:t>月</w:t>
      </w:r>
      <w:r>
        <w:rPr>
          <w:rFonts w:hint="eastAsia" w:ascii="仿宋_GB2312" w:eastAsia="仿宋_GB2312" w:cs="仿宋_GB2312"/>
          <w:sz w:val="28"/>
          <w:szCs w:val="28"/>
          <w:lang w:val="en-US" w:eastAsia="zh-CN"/>
        </w:rPr>
        <w:t>16</w:t>
      </w:r>
      <w:r>
        <w:rPr>
          <w:rFonts w:hint="eastAsia" w:ascii="仿宋_GB2312" w:eastAsia="仿宋_GB2312" w:cs="仿宋_GB2312"/>
          <w:sz w:val="28"/>
          <w:szCs w:val="28"/>
        </w:rPr>
        <w:t>日（星期</w:t>
      </w:r>
      <w:r>
        <w:rPr>
          <w:rFonts w:hint="eastAsia" w:ascii="仿宋_GB2312" w:eastAsia="仿宋_GB2312" w:cs="仿宋_GB2312"/>
          <w:sz w:val="28"/>
          <w:szCs w:val="28"/>
          <w:lang w:eastAsia="zh-CN"/>
        </w:rPr>
        <w:t>四</w:t>
      </w:r>
      <w:r>
        <w:rPr>
          <w:rFonts w:hint="eastAsia" w:ascii="仿宋_GB2312" w:eastAsia="仿宋_GB2312" w:cs="仿宋_GB2312"/>
          <w:sz w:val="28"/>
          <w:szCs w:val="28"/>
        </w:rPr>
        <w:t>）前将参会回执电子版发送至协会邮箱（</w:t>
      </w:r>
      <w:r>
        <w:fldChar w:fldCharType="begin"/>
      </w:r>
      <w:r>
        <w:instrText xml:space="preserve"> HYPERLINK "mailto:gdwlxh@126.com" </w:instrText>
      </w:r>
      <w:r>
        <w:fldChar w:fldCharType="separate"/>
      </w:r>
      <w:r>
        <w:rPr>
          <w:rStyle w:val="4"/>
          <w:rFonts w:ascii="仿宋_GB2312" w:eastAsia="仿宋_GB2312" w:cs="仿宋_GB2312"/>
          <w:sz w:val="28"/>
          <w:szCs w:val="28"/>
        </w:rPr>
        <w:t>gdwlxh@126.com</w:t>
      </w:r>
      <w:r>
        <w:rPr>
          <w:rFonts w:ascii="仿宋_GB2312" w:eastAsia="仿宋_GB2312" w:cs="仿宋_GB2312"/>
          <w:sz w:val="28"/>
          <w:szCs w:val="28"/>
        </w:rPr>
        <w:fldChar w:fldCharType="end"/>
      </w:r>
      <w:r>
        <w:rPr>
          <w:rFonts w:hint="eastAsia" w:ascii="仿宋_GB2312" w:eastAsia="仿宋_GB2312" w:cs="仿宋_GB2312"/>
          <w:sz w:val="28"/>
          <w:szCs w:val="28"/>
        </w:rPr>
        <w:t>）。单间需补差价</w:t>
      </w:r>
      <w:r>
        <w:rPr>
          <w:rFonts w:hint="eastAsia" w:ascii="仿宋_GB2312" w:eastAsia="仿宋_GB2312" w:cs="仿宋_GB2312"/>
          <w:sz w:val="28"/>
          <w:szCs w:val="28"/>
          <w:lang w:eastAsia="zh-CN"/>
        </w:rPr>
        <w:t>，具体</w:t>
      </w:r>
      <w:r>
        <w:rPr>
          <w:rFonts w:hint="eastAsia" w:ascii="仿宋_GB2312" w:eastAsia="仿宋_GB2312" w:cs="仿宋_GB2312"/>
          <w:sz w:val="28"/>
          <w:szCs w:val="28"/>
        </w:rPr>
        <w:t>价格按当日房价为准。。</w:t>
      </w:r>
    </w:p>
    <w:p/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934611"/>
    <w:rsid w:val="2A934611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15"/>
    <w:basedOn w:val="2"/>
    <w:qFormat/>
    <w:uiPriority w:val="0"/>
    <w:rPr>
      <w:rFonts w:hint="default" w:ascii="Times New Roman" w:hAnsi="Times New Roman" w:cs="Times New Roman"/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2018-08-07T03:40:00Z</dcterms:created>
  <dc:creator>Z_H</dc:creator>
  <cp:lastModifiedBy>Z_H</cp:lastModifiedBy>
  <dcterms:modified xsi:type="dcterms:W3CDTF">2018-08-07T03:41:08Z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