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jc w:val="center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广东省物流行业协会第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四</w:t>
      </w:r>
      <w:r>
        <w:rPr>
          <w:rFonts w:hint="eastAsia" w:ascii="仿宋_GB2312" w:hAnsi="黑体" w:eastAsia="仿宋_GB2312"/>
          <w:sz w:val="32"/>
          <w:szCs w:val="32"/>
        </w:rPr>
        <w:t>届理事会</w:t>
      </w:r>
    </w:p>
    <w:p>
      <w:pPr>
        <w:spacing w:after="312" w:afterLines="100"/>
        <w:jc w:val="center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候选单位申请表</w:t>
      </w:r>
    </w:p>
    <w:tbl>
      <w:tblPr>
        <w:tblStyle w:val="3"/>
        <w:tblW w:w="9616" w:type="dxa"/>
        <w:tblInd w:w="-43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1754"/>
        <w:gridCol w:w="1160"/>
        <w:gridCol w:w="256"/>
        <w:gridCol w:w="1562"/>
        <w:gridCol w:w="346"/>
        <w:gridCol w:w="1073"/>
        <w:gridCol w:w="365"/>
        <w:gridCol w:w="13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>自荐类型</w:t>
            </w:r>
          </w:p>
        </w:tc>
        <w:tc>
          <w:tcPr>
            <w:tcW w:w="7853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华文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t xml:space="preserve">会长单位□  副会长单位□  常务理事单位□  理事单位□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单    位</w:t>
            </w:r>
          </w:p>
        </w:tc>
        <w:tc>
          <w:tcPr>
            <w:tcW w:w="785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467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理事、常务理事、副会长、会长姓名</w:t>
            </w:r>
          </w:p>
        </w:tc>
        <w:tc>
          <w:tcPr>
            <w:tcW w:w="216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政治面貌</w:t>
            </w:r>
          </w:p>
        </w:tc>
        <w:tc>
          <w:tcPr>
            <w:tcW w:w="133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出生年月</w:t>
            </w:r>
          </w:p>
        </w:tc>
        <w:tc>
          <w:tcPr>
            <w:tcW w:w="175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性   别</w:t>
            </w:r>
          </w:p>
        </w:tc>
        <w:tc>
          <w:tcPr>
            <w:tcW w:w="190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民    族</w:t>
            </w:r>
          </w:p>
        </w:tc>
        <w:tc>
          <w:tcPr>
            <w:tcW w:w="133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317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90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企业职务</w:t>
            </w:r>
          </w:p>
        </w:tc>
        <w:tc>
          <w:tcPr>
            <w:tcW w:w="27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7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通讯地址</w:t>
            </w:r>
          </w:p>
        </w:tc>
        <w:tc>
          <w:tcPr>
            <w:tcW w:w="7853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763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手机号码</w:t>
            </w:r>
          </w:p>
        </w:tc>
        <w:tc>
          <w:tcPr>
            <w:tcW w:w="1754" w:type="dxa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传   真</w:t>
            </w:r>
          </w:p>
        </w:tc>
        <w:tc>
          <w:tcPr>
            <w:tcW w:w="1562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邮   编</w:t>
            </w:r>
          </w:p>
        </w:tc>
        <w:tc>
          <w:tcPr>
            <w:tcW w:w="1702" w:type="dxa"/>
            <w:gridSpan w:val="2"/>
            <w:tcBorders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ind w:firstLine="1100" w:firstLineChars="393"/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63" w:type="dxa"/>
            <w:tcBorders>
              <w:top w:val="doub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企业联络员</w:t>
            </w:r>
          </w:p>
        </w:tc>
        <w:tc>
          <w:tcPr>
            <w:tcW w:w="1754" w:type="dxa"/>
            <w:tcBorders>
              <w:top w:val="double" w:color="auto" w:sz="4" w:space="0"/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top w:val="doub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所在部门</w:t>
            </w:r>
          </w:p>
        </w:tc>
        <w:tc>
          <w:tcPr>
            <w:tcW w:w="1562" w:type="dxa"/>
            <w:tcBorders>
              <w:top w:val="doub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tcBorders>
              <w:top w:val="doub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职   务</w:t>
            </w:r>
          </w:p>
        </w:tc>
        <w:tc>
          <w:tcPr>
            <w:tcW w:w="1702" w:type="dxa"/>
            <w:gridSpan w:val="2"/>
            <w:tcBorders>
              <w:top w:val="double" w:color="auto" w:sz="4" w:space="0"/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6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联系电话</w:t>
            </w:r>
          </w:p>
        </w:tc>
        <w:tc>
          <w:tcPr>
            <w:tcW w:w="3170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传   真</w:t>
            </w:r>
          </w:p>
        </w:tc>
        <w:tc>
          <w:tcPr>
            <w:tcW w:w="3121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76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手    机</w:t>
            </w:r>
          </w:p>
        </w:tc>
        <w:tc>
          <w:tcPr>
            <w:tcW w:w="3170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  <w:tc>
          <w:tcPr>
            <w:tcW w:w="15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E-mail</w:t>
            </w:r>
          </w:p>
        </w:tc>
        <w:tc>
          <w:tcPr>
            <w:tcW w:w="3121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7" w:hRule="atLeast"/>
        </w:trPr>
        <w:tc>
          <w:tcPr>
            <w:tcW w:w="1763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10"/>
              <w:jc w:val="center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单位意见</w:t>
            </w:r>
          </w:p>
        </w:tc>
        <w:tc>
          <w:tcPr>
            <w:tcW w:w="7853" w:type="dxa"/>
            <w:gridSpan w:val="8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ind w:right="560" w:firstLine="548" w:firstLineChars="196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我单位承诺，将按照协会章程规定行使权利、履行相应的义务，并按规定缴纳会费。</w:t>
            </w:r>
          </w:p>
          <w:p>
            <w:pPr>
              <w:ind w:right="560"/>
              <w:rPr>
                <w:rFonts w:hint="eastAsia"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w w:val="80"/>
                <w:sz w:val="28"/>
                <w:szCs w:val="28"/>
              </w:rPr>
              <w:t xml:space="preserve">                                       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  单位公章</w:t>
            </w:r>
          </w:p>
          <w:p>
            <w:pPr>
              <w:ind w:right="560"/>
              <w:rPr>
                <w:rFonts w:hint="eastAsia" w:ascii="仿宋_GB2312" w:hAnsi="仿宋" w:eastAsia="仿宋_GB2312"/>
                <w:bCs/>
                <w:w w:val="8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bCs/>
                <w:sz w:val="28"/>
                <w:szCs w:val="28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 xml:space="preserve"> 年   月   日</w:t>
            </w:r>
          </w:p>
        </w:tc>
      </w:tr>
    </w:tbl>
    <w:p>
      <w:pPr>
        <w:ind w:left="300" w:leftChars="-257" w:hanging="840" w:hangingChars="350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注：1、理事、常务理事、副会长单位、会长单位必须指定一名正职负责人为理事、常务理事、副会长、会长。</w:t>
      </w:r>
    </w:p>
    <w:p>
      <w:pPr>
        <w:ind w:left="299" w:leftChars="-29" w:hanging="360" w:hangingChars="150"/>
      </w:pPr>
      <w:r>
        <w:rPr>
          <w:rFonts w:hint="eastAsia" w:ascii="仿宋_GB2312" w:hAnsi="仿宋" w:eastAsia="仿宋_GB2312"/>
          <w:sz w:val="24"/>
        </w:rPr>
        <w:t>2、协会会长单位会费30000元/年、副会长单位会费 15000元/年，常务理事单位会费8000元/年，理事单位会费5000元/年。</w:t>
      </w:r>
    </w:p>
    <w:sectPr>
      <w:pgSz w:w="11906" w:h="16838"/>
      <w:pgMar w:top="1985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33465"/>
    <w:rsid w:val="2F2334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2019-02-19T03:19:00Z</dcterms:created>
  <dc:creator>Administrator</dc:creator>
  <cp:lastModifiedBy>Administrator</cp:lastModifiedBy>
  <dcterms:modified xsi:type="dcterms:W3CDTF">2019-02-19T03:20:20Z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